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D72E41" w14:textId="77777777" w:rsidR="00757F26" w:rsidRPr="00757F26" w:rsidRDefault="00757F26" w:rsidP="00757F26">
      <w:pPr>
        <w:spacing w:after="0" w:line="240" w:lineRule="auto"/>
        <w:jc w:val="both"/>
        <w:rPr>
          <w:rFonts w:ascii="Franklin Gothic Medium" w:eastAsia="Times New Roman" w:hAnsi="Franklin Gothic Medium" w:cs="Times New Roman"/>
          <w:sz w:val="24"/>
          <w:szCs w:val="24"/>
        </w:rPr>
      </w:pPr>
    </w:p>
    <w:p w14:paraId="2E1668E1" w14:textId="77777777" w:rsidR="00757F26" w:rsidRPr="00757F26" w:rsidRDefault="00757F26" w:rsidP="00D366BB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  <w:bookmarkStart w:id="0" w:name="_Hlk84242467"/>
      <w:r w:rsidRPr="00757F26">
        <w:rPr>
          <w:rFonts w:ascii="Times New Roman" w:eastAsia="Times New Roman" w:hAnsi="Times New Roman" w:cs="Times New Roman"/>
          <w:bCs/>
          <w:sz w:val="24"/>
          <w:szCs w:val="24"/>
        </w:rPr>
        <w:t>PUBLIC NOTICE</w:t>
      </w:r>
    </w:p>
    <w:p w14:paraId="2CC23D7B" w14:textId="77777777" w:rsidR="00757F26" w:rsidRPr="00757F26" w:rsidRDefault="00757F26" w:rsidP="00757F2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569C27E5" w14:textId="7B5FD526" w:rsidR="00A22167" w:rsidRPr="00A22167" w:rsidRDefault="00757F26" w:rsidP="00A22167">
      <w:pPr>
        <w:spacing w:after="0"/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</w:pPr>
      <w:r w:rsidRPr="00757F26">
        <w:rPr>
          <w:rFonts w:ascii="Times New Roman" w:eastAsia="Times New Roman" w:hAnsi="Times New Roman" w:cs="Times New Roman"/>
          <w:bCs/>
          <w:sz w:val="24"/>
          <w:szCs w:val="24"/>
        </w:rPr>
        <w:t xml:space="preserve">The </w:t>
      </w:r>
      <w:r w:rsidR="00147453">
        <w:rPr>
          <w:rFonts w:ascii="Times New Roman" w:eastAsia="Times New Roman" w:hAnsi="Times New Roman" w:cs="Times New Roman"/>
          <w:bCs/>
          <w:sz w:val="24"/>
          <w:szCs w:val="24"/>
        </w:rPr>
        <w:t xml:space="preserve">Greene County </w:t>
      </w:r>
      <w:r w:rsidRPr="00757F26">
        <w:rPr>
          <w:rFonts w:ascii="Times New Roman" w:eastAsia="Times New Roman" w:hAnsi="Times New Roman" w:cs="Times New Roman"/>
          <w:bCs/>
          <w:sz w:val="24"/>
          <w:szCs w:val="24"/>
        </w:rPr>
        <w:t xml:space="preserve">Elections </w:t>
      </w:r>
      <w:r w:rsidR="00147453">
        <w:rPr>
          <w:rFonts w:ascii="Times New Roman" w:eastAsia="Times New Roman" w:hAnsi="Times New Roman" w:cs="Times New Roman"/>
          <w:bCs/>
          <w:sz w:val="24"/>
          <w:szCs w:val="24"/>
        </w:rPr>
        <w:t xml:space="preserve">Office </w:t>
      </w:r>
      <w:r w:rsidRPr="00757F26">
        <w:rPr>
          <w:rFonts w:ascii="Times New Roman" w:eastAsia="Times New Roman" w:hAnsi="Times New Roman" w:cs="Times New Roman"/>
          <w:bCs/>
          <w:sz w:val="24"/>
          <w:szCs w:val="24"/>
        </w:rPr>
        <w:t xml:space="preserve">has scheduled </w:t>
      </w:r>
      <w:r w:rsidR="00186587">
        <w:rPr>
          <w:rFonts w:ascii="Times New Roman" w:eastAsia="Times New Roman" w:hAnsi="Times New Roman" w:cs="Times New Roman"/>
          <w:bCs/>
          <w:sz w:val="24"/>
          <w:szCs w:val="24"/>
        </w:rPr>
        <w:t>the</w:t>
      </w:r>
      <w:r w:rsidR="00A22167">
        <w:rPr>
          <w:rFonts w:ascii="Times New Roman" w:eastAsia="Times New Roman" w:hAnsi="Times New Roman" w:cs="Times New Roman"/>
          <w:bCs/>
          <w:sz w:val="24"/>
          <w:szCs w:val="24"/>
        </w:rPr>
        <w:t xml:space="preserve"> Public</w:t>
      </w:r>
      <w:r w:rsidR="00186587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Pr="00757F26">
        <w:rPr>
          <w:rFonts w:ascii="Times New Roman" w:eastAsia="Times New Roman" w:hAnsi="Times New Roman" w:cs="Times New Roman"/>
          <w:bCs/>
          <w:sz w:val="24"/>
          <w:szCs w:val="24"/>
        </w:rPr>
        <w:t>test</w:t>
      </w:r>
      <w:r w:rsidR="00186587">
        <w:rPr>
          <w:rFonts w:ascii="Times New Roman" w:eastAsia="Times New Roman" w:hAnsi="Times New Roman" w:cs="Times New Roman"/>
          <w:bCs/>
          <w:sz w:val="24"/>
          <w:szCs w:val="24"/>
        </w:rPr>
        <w:t>ing</w:t>
      </w:r>
      <w:r w:rsidRPr="00757F26">
        <w:rPr>
          <w:rFonts w:ascii="Times New Roman" w:eastAsia="Times New Roman" w:hAnsi="Times New Roman" w:cs="Times New Roman"/>
          <w:bCs/>
          <w:sz w:val="24"/>
          <w:szCs w:val="24"/>
        </w:rPr>
        <w:t xml:space="preserve"> of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the voting equipment to be used in the county’s polling places for the </w:t>
      </w:r>
      <w:r w:rsidR="002F31CD">
        <w:rPr>
          <w:rFonts w:ascii="Times New Roman" w:eastAsia="Times New Roman" w:hAnsi="Times New Roman" w:cs="Times New Roman"/>
          <w:bCs/>
          <w:sz w:val="24"/>
          <w:szCs w:val="24"/>
        </w:rPr>
        <w:t xml:space="preserve">May 19, 2026 </w:t>
      </w:r>
      <w:r w:rsidR="00A90B30">
        <w:rPr>
          <w:rFonts w:ascii="Times New Roman" w:eastAsia="Times New Roman" w:hAnsi="Times New Roman" w:cs="Times New Roman"/>
          <w:bCs/>
          <w:sz w:val="24"/>
          <w:szCs w:val="24"/>
        </w:rPr>
        <w:t>Primary</w:t>
      </w:r>
      <w:r w:rsidR="00273CE9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Election beginning on Monday, </w:t>
      </w:r>
      <w:r w:rsidR="00147453">
        <w:rPr>
          <w:rFonts w:ascii="Times New Roman" w:eastAsia="Times New Roman" w:hAnsi="Times New Roman" w:cs="Times New Roman"/>
          <w:bCs/>
          <w:sz w:val="24"/>
          <w:szCs w:val="24"/>
        </w:rPr>
        <w:t>April 20</w:t>
      </w:r>
      <w:r w:rsidR="00A90755">
        <w:rPr>
          <w:rFonts w:ascii="Times New Roman" w:eastAsia="Times New Roman" w:hAnsi="Times New Roman" w:cs="Times New Roman"/>
          <w:bCs/>
          <w:sz w:val="24"/>
          <w:szCs w:val="24"/>
        </w:rPr>
        <w:t>, 202</w:t>
      </w:r>
      <w:r w:rsidR="00147453">
        <w:rPr>
          <w:rFonts w:ascii="Times New Roman" w:eastAsia="Times New Roman" w:hAnsi="Times New Roman" w:cs="Times New Roman"/>
          <w:bCs/>
          <w:sz w:val="24"/>
          <w:szCs w:val="24"/>
        </w:rPr>
        <w:t>6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 at 8:30 AM</w:t>
      </w:r>
      <w:r w:rsidR="00A22167">
        <w:rPr>
          <w:rFonts w:ascii="Times New Roman" w:eastAsia="Times New Roman" w:hAnsi="Times New Roman" w:cs="Times New Roman"/>
          <w:bCs/>
          <w:sz w:val="24"/>
          <w:szCs w:val="24"/>
        </w:rPr>
        <w:t xml:space="preserve"> in </w:t>
      </w:r>
      <w:r w:rsidR="00A22167" w:rsidRPr="00A22167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Commissioners Meeting Room, 1st Floor of the County Office Building.</w:t>
      </w:r>
    </w:p>
    <w:p w14:paraId="3C5921D0" w14:textId="77777777" w:rsidR="00A22167" w:rsidRDefault="00A22167" w:rsidP="00A22167">
      <w:pPr>
        <w:spacing w:after="0" w:line="278" w:lineRule="auto"/>
        <w:jc w:val="center"/>
        <w:rPr>
          <w:rFonts w:ascii="Times New Roman" w:eastAsia="Calibri" w:hAnsi="Times New Roman" w:cs="Times New Roman"/>
          <w:b/>
          <w:bCs/>
          <w:kern w:val="2"/>
          <w:sz w:val="24"/>
          <w:szCs w:val="24"/>
          <w14:ligatures w14:val="standardContextual"/>
        </w:rPr>
      </w:pPr>
    </w:p>
    <w:p w14:paraId="3FB354FB" w14:textId="4E1CA7AB" w:rsidR="00A22167" w:rsidRPr="00A22167" w:rsidRDefault="00A22167" w:rsidP="00A22167">
      <w:pPr>
        <w:spacing w:after="0" w:line="278" w:lineRule="auto"/>
        <w:jc w:val="center"/>
        <w:rPr>
          <w:rFonts w:ascii="Times New Roman" w:eastAsia="Calibri" w:hAnsi="Times New Roman" w:cs="Times New Roman"/>
          <w:b/>
          <w:bCs/>
          <w:kern w:val="2"/>
          <w:sz w:val="24"/>
          <w:szCs w:val="24"/>
          <w14:ligatures w14:val="standardContextual"/>
        </w:rPr>
      </w:pPr>
      <w:r w:rsidRPr="00A22167">
        <w:rPr>
          <w:rFonts w:ascii="Times New Roman" w:eastAsia="Calibri" w:hAnsi="Times New Roman" w:cs="Times New Roman"/>
          <w:b/>
          <w:bCs/>
          <w:kern w:val="2"/>
          <w:sz w:val="24"/>
          <w:szCs w:val="24"/>
          <w14:ligatures w14:val="standardContextual"/>
        </w:rPr>
        <w:t>Greene County Board of Elections</w:t>
      </w:r>
    </w:p>
    <w:p w14:paraId="5DD00463" w14:textId="77777777" w:rsidR="00A22167" w:rsidRPr="00A22167" w:rsidRDefault="00A22167" w:rsidP="00A22167">
      <w:pPr>
        <w:spacing w:after="0" w:line="278" w:lineRule="auto"/>
        <w:jc w:val="center"/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</w:pPr>
      <w:r w:rsidRPr="00A22167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Jared Edgreen</w:t>
      </w:r>
    </w:p>
    <w:p w14:paraId="14789563" w14:textId="77777777" w:rsidR="00AB6B84" w:rsidRPr="00AB6B84" w:rsidRDefault="00AB6B84" w:rsidP="00AB6B84">
      <w:pPr>
        <w:spacing w:after="0" w:line="278" w:lineRule="auto"/>
        <w:jc w:val="center"/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</w:pPr>
      <w:r w:rsidRPr="00AB6B84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Brandon Meyer</w:t>
      </w:r>
    </w:p>
    <w:p w14:paraId="4A4FC6EB" w14:textId="77777777" w:rsidR="00A22167" w:rsidRPr="00A22167" w:rsidRDefault="00A22167" w:rsidP="00A22167">
      <w:pPr>
        <w:spacing w:after="0" w:line="278" w:lineRule="auto"/>
        <w:jc w:val="center"/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</w:pPr>
      <w:r w:rsidRPr="00A22167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Blair Zimmerman</w:t>
      </w:r>
    </w:p>
    <w:p w14:paraId="718EFC0F" w14:textId="77777777" w:rsidR="00A22167" w:rsidRPr="00A22167" w:rsidRDefault="00A22167" w:rsidP="00A22167">
      <w:pPr>
        <w:spacing w:line="278" w:lineRule="auto"/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</w:pPr>
      <w:r w:rsidRPr="00A22167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Attest:</w:t>
      </w:r>
    </w:p>
    <w:p w14:paraId="1568D1B9" w14:textId="77777777" w:rsidR="00A22167" w:rsidRPr="00A22167" w:rsidRDefault="00A22167" w:rsidP="00A22167">
      <w:pPr>
        <w:spacing w:line="278" w:lineRule="auto"/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</w:pPr>
      <w:r w:rsidRPr="00A22167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Josephine Weingardt, Acting Elections Director</w:t>
      </w:r>
    </w:p>
    <w:p w14:paraId="32BD64F0" w14:textId="71426CDD" w:rsidR="00757F26" w:rsidRPr="00757F26" w:rsidRDefault="00757F26" w:rsidP="00757F26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</w:p>
    <w:bookmarkEnd w:id="0"/>
    <w:p w14:paraId="26D60915" w14:textId="77777777" w:rsidR="00AD4B6B" w:rsidRDefault="00AD4B6B"/>
    <w:sectPr w:rsidR="00280BC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7F26"/>
    <w:rsid w:val="00147453"/>
    <w:rsid w:val="00186587"/>
    <w:rsid w:val="00273CE9"/>
    <w:rsid w:val="002C68A7"/>
    <w:rsid w:val="002F31CD"/>
    <w:rsid w:val="00337EC1"/>
    <w:rsid w:val="005E4B11"/>
    <w:rsid w:val="00615C1F"/>
    <w:rsid w:val="00622FAF"/>
    <w:rsid w:val="00640D59"/>
    <w:rsid w:val="006E15D5"/>
    <w:rsid w:val="00731EF9"/>
    <w:rsid w:val="00757F26"/>
    <w:rsid w:val="008A5EEE"/>
    <w:rsid w:val="00973E0B"/>
    <w:rsid w:val="00A22167"/>
    <w:rsid w:val="00A90755"/>
    <w:rsid w:val="00A90B30"/>
    <w:rsid w:val="00AB6B84"/>
    <w:rsid w:val="00D366BB"/>
    <w:rsid w:val="00D65433"/>
    <w:rsid w:val="00E76275"/>
    <w:rsid w:val="00F510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148DC8"/>
  <w15:chartTrackingRefBased/>
  <w15:docId w15:val="{2DBC53C7-A1E5-4652-A84A-B572B359BB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65</Words>
  <Characters>377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Beaver County</Company>
  <LinksUpToDate>false</LinksUpToDate>
  <CharactersWithSpaces>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Colin Sisk</dc:creator>
  <cp:keywords/>
  <dc:description/>
  <cp:lastModifiedBy>Josephine Weingardt</cp:lastModifiedBy>
  <cp:revision>9</cp:revision>
  <dcterms:created xsi:type="dcterms:W3CDTF">2026-03-24T14:45:00Z</dcterms:created>
  <dcterms:modified xsi:type="dcterms:W3CDTF">2026-03-31T14:00:00Z</dcterms:modified>
</cp:coreProperties>
</file>